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F8" w:rsidRPr="00344328" w:rsidRDefault="00E34ED1" w:rsidP="009138E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344328">
        <w:rPr>
          <w:b/>
          <w:i/>
          <w:noProof/>
          <w:sz w:val="22"/>
          <w:szCs w:val="22"/>
        </w:rPr>
        <w:drawing>
          <wp:inline distT="0" distB="0" distL="0" distR="0">
            <wp:extent cx="923925" cy="778042"/>
            <wp:effectExtent l="0" t="0" r="0" b="3175"/>
            <wp:docPr id="1" name="Picture 0" descr="neweg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egv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30" cy="79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5B" w:rsidRPr="00344328" w:rsidRDefault="000D4A5B" w:rsidP="00F4012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44328">
        <w:rPr>
          <w:b/>
          <w:sz w:val="22"/>
          <w:szCs w:val="22"/>
        </w:rPr>
        <w:t>VILLAGE OF ELK GROVE VILLAGE</w:t>
      </w:r>
    </w:p>
    <w:p w:rsidR="000D4A5B" w:rsidRPr="00344328" w:rsidRDefault="000D4A5B" w:rsidP="00F4012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344328">
        <w:rPr>
          <w:b/>
          <w:sz w:val="22"/>
          <w:szCs w:val="22"/>
          <w:u w:val="single"/>
        </w:rPr>
        <w:t>JOB POSTING</w:t>
      </w:r>
    </w:p>
    <w:p w:rsidR="000D4A5B" w:rsidRPr="00344328" w:rsidRDefault="005C49EB" w:rsidP="00F4012F">
      <w:pPr>
        <w:pStyle w:val="NormalWeb"/>
        <w:spacing w:before="0" w:beforeAutospacing="0" w:after="0" w:afterAutospacing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Systems analyst</w:t>
      </w:r>
    </w:p>
    <w:p w:rsidR="00C75A38" w:rsidRPr="00344328" w:rsidRDefault="00C75A38" w:rsidP="00F4012F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04710C" w:rsidRPr="00F473BC" w:rsidRDefault="00721D0B" w:rsidP="0004710C">
      <w:pPr>
        <w:pStyle w:val="BodyText"/>
        <w:rPr>
          <w:sz w:val="22"/>
          <w:szCs w:val="22"/>
        </w:rPr>
      </w:pPr>
      <w:r w:rsidRPr="00F473BC">
        <w:rPr>
          <w:sz w:val="22"/>
          <w:szCs w:val="22"/>
        </w:rPr>
        <w:t>The Village of Elk Grove</w:t>
      </w:r>
      <w:r w:rsidR="0004710C" w:rsidRPr="00F473BC">
        <w:rPr>
          <w:sz w:val="22"/>
          <w:szCs w:val="22"/>
        </w:rPr>
        <w:t xml:space="preserve"> is seeking a full-time </w:t>
      </w:r>
      <w:r w:rsidR="005C49EB" w:rsidRPr="00F473BC">
        <w:rPr>
          <w:sz w:val="22"/>
          <w:szCs w:val="22"/>
        </w:rPr>
        <w:t xml:space="preserve">Systems Analyst in </w:t>
      </w:r>
      <w:r w:rsidR="00233E86" w:rsidRPr="00F473BC">
        <w:rPr>
          <w:sz w:val="22"/>
          <w:szCs w:val="22"/>
        </w:rPr>
        <w:t xml:space="preserve">the Information Technology </w:t>
      </w:r>
      <w:r w:rsidR="005C49EB" w:rsidRPr="00F473BC">
        <w:rPr>
          <w:sz w:val="22"/>
          <w:szCs w:val="22"/>
        </w:rPr>
        <w:t>Division</w:t>
      </w:r>
      <w:r w:rsidR="0004710C" w:rsidRPr="00F473BC">
        <w:rPr>
          <w:sz w:val="22"/>
          <w:szCs w:val="22"/>
        </w:rPr>
        <w:t xml:space="preserve">.  </w:t>
      </w:r>
      <w:r w:rsidR="005C49EB" w:rsidRPr="00F473BC">
        <w:rPr>
          <w:sz w:val="22"/>
          <w:szCs w:val="22"/>
        </w:rPr>
        <w:t>U</w:t>
      </w:r>
      <w:r w:rsidR="006F745E" w:rsidRPr="00F473BC">
        <w:rPr>
          <w:sz w:val="22"/>
          <w:szCs w:val="22"/>
        </w:rPr>
        <w:t>nder the</w:t>
      </w:r>
      <w:r w:rsidR="0004710C" w:rsidRPr="00F473BC">
        <w:rPr>
          <w:sz w:val="22"/>
          <w:szCs w:val="22"/>
        </w:rPr>
        <w:t xml:space="preserve"> supervision of the Director </w:t>
      </w:r>
      <w:r w:rsidR="00233E86" w:rsidRPr="00F473BC">
        <w:rPr>
          <w:sz w:val="22"/>
          <w:szCs w:val="22"/>
        </w:rPr>
        <w:t>of Information Technology</w:t>
      </w:r>
      <w:r w:rsidR="006F745E" w:rsidRPr="00F473BC">
        <w:rPr>
          <w:sz w:val="22"/>
          <w:szCs w:val="22"/>
        </w:rPr>
        <w:t>,</w:t>
      </w:r>
      <w:r w:rsidR="0004710C" w:rsidRPr="00F473BC">
        <w:rPr>
          <w:sz w:val="22"/>
          <w:szCs w:val="22"/>
        </w:rPr>
        <w:t xml:space="preserve"> </w:t>
      </w:r>
      <w:r w:rsidR="006F745E" w:rsidRPr="00F473BC">
        <w:rPr>
          <w:sz w:val="22"/>
          <w:szCs w:val="22"/>
        </w:rPr>
        <w:t>the Systems Analyst is responsible for designing, programming, testing, implementing, and documenting software applications and</w:t>
      </w:r>
      <w:r w:rsidR="00233E86" w:rsidRPr="00F473BC">
        <w:rPr>
          <w:sz w:val="22"/>
          <w:szCs w:val="22"/>
        </w:rPr>
        <w:t xml:space="preserve"> reports.</w:t>
      </w:r>
      <w:r w:rsidR="006F745E" w:rsidRPr="00F473BC">
        <w:rPr>
          <w:sz w:val="22"/>
          <w:szCs w:val="22"/>
        </w:rPr>
        <w:t xml:space="preserve"> </w:t>
      </w:r>
      <w:r w:rsidR="00233E86" w:rsidRPr="00F473BC">
        <w:rPr>
          <w:sz w:val="22"/>
          <w:szCs w:val="22"/>
        </w:rPr>
        <w:t xml:space="preserve">The Systems Analyst </w:t>
      </w:r>
      <w:r w:rsidR="00F473BC">
        <w:rPr>
          <w:sz w:val="22"/>
          <w:szCs w:val="22"/>
        </w:rPr>
        <w:t xml:space="preserve">also </w:t>
      </w:r>
      <w:r w:rsidR="00233E86" w:rsidRPr="00F473BC">
        <w:rPr>
          <w:sz w:val="22"/>
          <w:szCs w:val="22"/>
        </w:rPr>
        <w:t>supports two (2)</w:t>
      </w:r>
      <w:r w:rsidR="006F745E" w:rsidRPr="00F473BC">
        <w:rPr>
          <w:sz w:val="22"/>
          <w:szCs w:val="22"/>
        </w:rPr>
        <w:t xml:space="preserve"> Network Engineers by assisting with various network administration tasks, and</w:t>
      </w:r>
      <w:r w:rsidR="00233E86" w:rsidRPr="00F473BC">
        <w:rPr>
          <w:sz w:val="22"/>
          <w:szCs w:val="22"/>
        </w:rPr>
        <w:t xml:space="preserve"> performs</w:t>
      </w:r>
      <w:r w:rsidR="006F745E" w:rsidRPr="00F473BC">
        <w:rPr>
          <w:sz w:val="22"/>
          <w:szCs w:val="22"/>
        </w:rPr>
        <w:t xml:space="preserve"> other duties required of the IT division</w:t>
      </w:r>
      <w:r w:rsidR="00233E86" w:rsidRPr="00F473BC">
        <w:rPr>
          <w:sz w:val="22"/>
          <w:szCs w:val="22"/>
        </w:rPr>
        <w:t>.</w:t>
      </w:r>
    </w:p>
    <w:p w:rsidR="006F745E" w:rsidRDefault="006F745E" w:rsidP="0004710C">
      <w:pPr>
        <w:pStyle w:val="BodyText"/>
        <w:rPr>
          <w:szCs w:val="24"/>
        </w:rPr>
      </w:pPr>
    </w:p>
    <w:p w:rsidR="006F745E" w:rsidRDefault="006F745E" w:rsidP="0033647F">
      <w:pPr>
        <w:pStyle w:val="BodyText"/>
        <w:rPr>
          <w:sz w:val="22"/>
          <w:szCs w:val="22"/>
        </w:rPr>
      </w:pPr>
      <w:r w:rsidRPr="006F745E">
        <w:rPr>
          <w:sz w:val="22"/>
          <w:szCs w:val="22"/>
        </w:rPr>
        <w:t>The position requires an individual who promotes a positive image and is fully engaged and committed to</w:t>
      </w:r>
      <w:r w:rsidR="009A37DE">
        <w:rPr>
          <w:sz w:val="22"/>
          <w:szCs w:val="22"/>
        </w:rPr>
        <w:t xml:space="preserve"> the policies of the Division.  The Systems Analyst must </w:t>
      </w:r>
      <w:r w:rsidR="00233E86">
        <w:rPr>
          <w:sz w:val="22"/>
          <w:szCs w:val="22"/>
        </w:rPr>
        <w:t xml:space="preserve">also </w:t>
      </w:r>
      <w:r w:rsidR="009A37DE">
        <w:rPr>
          <w:sz w:val="22"/>
          <w:szCs w:val="22"/>
        </w:rPr>
        <w:t>provide superior customer service to the Village’s internal stakeholders.</w:t>
      </w:r>
    </w:p>
    <w:p w:rsidR="009A37DE" w:rsidRDefault="009A37DE" w:rsidP="0033647F">
      <w:pPr>
        <w:pStyle w:val="BodyText"/>
        <w:rPr>
          <w:sz w:val="22"/>
          <w:szCs w:val="22"/>
        </w:rPr>
      </w:pPr>
    </w:p>
    <w:p w:rsidR="00752984" w:rsidRPr="00752984" w:rsidRDefault="009A37DE" w:rsidP="00752984">
      <w:pPr>
        <w:pStyle w:val="BodyText"/>
        <w:spacing w:line="360" w:lineRule="auto"/>
        <w:rPr>
          <w:b/>
          <w:sz w:val="22"/>
          <w:szCs w:val="22"/>
          <w:u w:val="single"/>
        </w:rPr>
      </w:pPr>
      <w:r w:rsidRPr="009A37DE">
        <w:rPr>
          <w:b/>
          <w:sz w:val="22"/>
          <w:szCs w:val="22"/>
          <w:u w:val="single"/>
        </w:rPr>
        <w:t>Key Essential Functions:</w:t>
      </w:r>
    </w:p>
    <w:p w:rsidR="002A0976" w:rsidRDefault="00647F8F" w:rsidP="002A097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2A0976">
        <w:rPr>
          <w:sz w:val="22"/>
          <w:szCs w:val="22"/>
        </w:rPr>
        <w:t>Utilizes</w:t>
      </w:r>
      <w:r w:rsidR="00752984" w:rsidRPr="002A0976">
        <w:rPr>
          <w:sz w:val="22"/>
          <w:szCs w:val="22"/>
        </w:rPr>
        <w:t xml:space="preserve"> Microsoft’s Sharepoint, SQL, and SSRS software to design, develop, maintain, test, and implement ad hoc queries, software applicatio</w:t>
      </w:r>
      <w:r w:rsidRPr="002A0976">
        <w:rPr>
          <w:sz w:val="22"/>
          <w:szCs w:val="22"/>
        </w:rPr>
        <w:t>ns</w:t>
      </w:r>
      <w:r w:rsidR="00EA0EA6" w:rsidRPr="002A0976">
        <w:rPr>
          <w:sz w:val="22"/>
          <w:szCs w:val="22"/>
        </w:rPr>
        <w:t>,</w:t>
      </w:r>
      <w:r w:rsidRPr="002A0976">
        <w:rPr>
          <w:sz w:val="22"/>
          <w:szCs w:val="22"/>
        </w:rPr>
        <w:t xml:space="preserve"> and application interfaces;</w:t>
      </w:r>
    </w:p>
    <w:p w:rsidR="002A0976" w:rsidRPr="002A0976" w:rsidRDefault="002A0976" w:rsidP="002A0976">
      <w:pPr>
        <w:pStyle w:val="BodyText"/>
        <w:spacing w:line="120" w:lineRule="exact"/>
        <w:ind w:left="360"/>
        <w:rPr>
          <w:sz w:val="22"/>
          <w:szCs w:val="22"/>
        </w:rPr>
      </w:pPr>
    </w:p>
    <w:p w:rsidR="002A0976" w:rsidRPr="00752984" w:rsidRDefault="002A0976" w:rsidP="002A0976">
      <w:pPr>
        <w:pStyle w:val="BodyTex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Provides</w:t>
      </w:r>
      <w:r w:rsidRPr="00752984">
        <w:rPr>
          <w:sz w:val="22"/>
          <w:szCs w:val="22"/>
        </w:rPr>
        <w:t xml:space="preserve"> support of the Village’s critical systems and applications</w:t>
      </w:r>
      <w:r>
        <w:rPr>
          <w:sz w:val="22"/>
          <w:szCs w:val="22"/>
        </w:rPr>
        <w:t>;</w:t>
      </w:r>
      <w:r w:rsidRPr="00752984">
        <w:rPr>
          <w:sz w:val="22"/>
          <w:szCs w:val="22"/>
        </w:rPr>
        <w:t xml:space="preserve">  </w:t>
      </w:r>
    </w:p>
    <w:p w:rsidR="00752984" w:rsidRPr="00752984" w:rsidRDefault="00647F8F" w:rsidP="00752984">
      <w:pPr>
        <w:pStyle w:val="BodyTex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Assists</w:t>
      </w:r>
      <w:r w:rsidR="00752984" w:rsidRPr="00752984">
        <w:rPr>
          <w:sz w:val="22"/>
          <w:szCs w:val="22"/>
        </w:rPr>
        <w:t xml:space="preserve"> with network</w:t>
      </w:r>
      <w:r>
        <w:rPr>
          <w:sz w:val="22"/>
          <w:szCs w:val="22"/>
        </w:rPr>
        <w:t xml:space="preserve"> administration tasks as needed;</w:t>
      </w:r>
      <w:r w:rsidR="00752984" w:rsidRPr="00752984">
        <w:rPr>
          <w:sz w:val="22"/>
          <w:szCs w:val="22"/>
        </w:rPr>
        <w:t xml:space="preserve">  </w:t>
      </w:r>
    </w:p>
    <w:p w:rsidR="00752984" w:rsidRPr="00752984" w:rsidRDefault="00647F8F" w:rsidP="00752984">
      <w:pPr>
        <w:pStyle w:val="BodyTex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Provides</w:t>
      </w:r>
      <w:r w:rsidR="00752984" w:rsidRPr="00752984">
        <w:rPr>
          <w:sz w:val="22"/>
          <w:szCs w:val="22"/>
        </w:rPr>
        <w:t xml:space="preserve"> Help Des</w:t>
      </w:r>
      <w:r>
        <w:rPr>
          <w:sz w:val="22"/>
          <w:szCs w:val="22"/>
        </w:rPr>
        <w:t>k support for Village employees;</w:t>
      </w:r>
    </w:p>
    <w:p w:rsidR="00752984" w:rsidRPr="00752984" w:rsidRDefault="00647F8F" w:rsidP="00752984">
      <w:pPr>
        <w:pStyle w:val="BodyTex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Assists</w:t>
      </w:r>
      <w:r w:rsidR="00EA0EA6">
        <w:rPr>
          <w:sz w:val="22"/>
          <w:szCs w:val="22"/>
        </w:rPr>
        <w:t xml:space="preserve"> in the support of the </w:t>
      </w:r>
      <w:r w:rsidR="00752984" w:rsidRPr="00752984">
        <w:rPr>
          <w:sz w:val="22"/>
          <w:szCs w:val="22"/>
        </w:rPr>
        <w:t>PC/server environment including tablets &amp;</w:t>
      </w:r>
      <w:r>
        <w:rPr>
          <w:sz w:val="22"/>
          <w:szCs w:val="22"/>
        </w:rPr>
        <w:t xml:space="preserve"> smart phone devices;</w:t>
      </w:r>
    </w:p>
    <w:p w:rsidR="00752984" w:rsidRPr="00752984" w:rsidRDefault="00647F8F" w:rsidP="00752984">
      <w:pPr>
        <w:pStyle w:val="BodyTex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Responds</w:t>
      </w:r>
      <w:r w:rsidR="00752984" w:rsidRPr="00752984">
        <w:rPr>
          <w:sz w:val="22"/>
          <w:szCs w:val="22"/>
        </w:rPr>
        <w:t xml:space="preserve"> to emplo</w:t>
      </w:r>
      <w:r w:rsidR="00EA0EA6">
        <w:rPr>
          <w:sz w:val="22"/>
          <w:szCs w:val="22"/>
        </w:rPr>
        <w:t xml:space="preserve">yee requests for support of the </w:t>
      </w:r>
      <w:r w:rsidR="00752984" w:rsidRPr="00752984">
        <w:rPr>
          <w:sz w:val="22"/>
          <w:szCs w:val="22"/>
        </w:rPr>
        <w:t>Mitel phone and voice mail systems</w:t>
      </w:r>
      <w:r>
        <w:rPr>
          <w:sz w:val="22"/>
          <w:szCs w:val="22"/>
        </w:rPr>
        <w:t>;</w:t>
      </w:r>
      <w:r w:rsidR="00752984" w:rsidRPr="00752984">
        <w:rPr>
          <w:sz w:val="22"/>
          <w:szCs w:val="22"/>
        </w:rPr>
        <w:t xml:space="preserve">  </w:t>
      </w:r>
    </w:p>
    <w:p w:rsidR="00752984" w:rsidRDefault="00647F8F" w:rsidP="002A0976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Conducts</w:t>
      </w:r>
      <w:r w:rsidR="00752984" w:rsidRPr="00752984">
        <w:rPr>
          <w:sz w:val="22"/>
          <w:szCs w:val="22"/>
        </w:rPr>
        <w:t xml:space="preserve"> small group and one-on-one training as necessary to provide employees with the ability to utilize their applications effectively.  </w:t>
      </w:r>
    </w:p>
    <w:p w:rsidR="002A0976" w:rsidRPr="00752984" w:rsidRDefault="002A0976" w:rsidP="002A0976">
      <w:pPr>
        <w:pStyle w:val="BodyText"/>
        <w:ind w:left="360"/>
        <w:rPr>
          <w:sz w:val="22"/>
          <w:szCs w:val="22"/>
        </w:rPr>
      </w:pPr>
    </w:p>
    <w:p w:rsidR="009138E9" w:rsidRDefault="009138E9" w:rsidP="009138E9">
      <w:pPr>
        <w:pStyle w:val="BodyText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Qualifications:</w:t>
      </w:r>
    </w:p>
    <w:p w:rsidR="009138E9" w:rsidRPr="0033647F" w:rsidRDefault="009138E9" w:rsidP="0033647F">
      <w:pPr>
        <w:pStyle w:val="BodyText"/>
        <w:rPr>
          <w:sz w:val="22"/>
          <w:szCs w:val="22"/>
        </w:rPr>
      </w:pPr>
      <w:r w:rsidRPr="0033647F">
        <w:rPr>
          <w:sz w:val="22"/>
          <w:szCs w:val="22"/>
        </w:rPr>
        <w:t xml:space="preserve">Associate’s degree in Computer Science or related field is required. A Bachelor’s degree in Computer Science or a related field is preferred. At least </w:t>
      </w:r>
      <w:r w:rsidR="00EA0EA6">
        <w:rPr>
          <w:sz w:val="22"/>
          <w:szCs w:val="22"/>
        </w:rPr>
        <w:t>t</w:t>
      </w:r>
      <w:r w:rsidRPr="0033647F">
        <w:rPr>
          <w:sz w:val="22"/>
          <w:szCs w:val="22"/>
        </w:rPr>
        <w:t>hree</w:t>
      </w:r>
      <w:r w:rsidR="00EA0EA6">
        <w:rPr>
          <w:sz w:val="22"/>
          <w:szCs w:val="22"/>
        </w:rPr>
        <w:t xml:space="preserve"> (3)</w:t>
      </w:r>
      <w:r w:rsidRPr="0033647F">
        <w:rPr>
          <w:sz w:val="22"/>
          <w:szCs w:val="22"/>
        </w:rPr>
        <w:t xml:space="preserve"> years of progressive design and programming experience using Microsoft SQL and SSRS (preferably in a local/municipal government setting) is required.  Strong knowledge of Microsoft Office and IIS required.  Experience with supporting Tyler Munis/Executime and Mitel phone/voicemail system is desirable.   </w:t>
      </w:r>
    </w:p>
    <w:p w:rsidR="00647F8F" w:rsidRDefault="00647F8F" w:rsidP="009138E9">
      <w:pPr>
        <w:pStyle w:val="BodyText"/>
        <w:jc w:val="left"/>
        <w:rPr>
          <w:szCs w:val="24"/>
        </w:rPr>
      </w:pPr>
    </w:p>
    <w:p w:rsidR="00647F8F" w:rsidRDefault="00647F8F" w:rsidP="009138E9">
      <w:pPr>
        <w:pStyle w:val="BodyText"/>
        <w:jc w:val="left"/>
        <w:rPr>
          <w:b/>
          <w:sz w:val="22"/>
          <w:szCs w:val="22"/>
        </w:rPr>
        <w:sectPr w:rsidR="00647F8F" w:rsidSect="00344328">
          <w:pgSz w:w="12240" w:h="15840"/>
          <w:pgMar w:top="450" w:right="1440" w:bottom="1260" w:left="1440" w:header="720" w:footer="720" w:gutter="0"/>
          <w:cols w:space="720"/>
          <w:docGrid w:linePitch="381"/>
        </w:sectPr>
      </w:pPr>
    </w:p>
    <w:p w:rsidR="00647F8F" w:rsidRDefault="00647F8F" w:rsidP="009138E9">
      <w:pPr>
        <w:pStyle w:val="BodyText"/>
        <w:jc w:val="left"/>
        <w:rPr>
          <w:sz w:val="22"/>
          <w:szCs w:val="22"/>
        </w:rPr>
      </w:pPr>
      <w:r w:rsidRPr="00647F8F">
        <w:rPr>
          <w:b/>
          <w:sz w:val="22"/>
          <w:szCs w:val="22"/>
        </w:rPr>
        <w:t>HOURS OF WORK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37.5 hours per week        </w:t>
      </w:r>
    </w:p>
    <w:p w:rsidR="00647F8F" w:rsidRPr="00647F8F" w:rsidRDefault="00647F8F" w:rsidP="009138E9">
      <w:pPr>
        <w:pStyle w:val="BodyText"/>
        <w:jc w:val="left"/>
        <w:rPr>
          <w:sz w:val="22"/>
          <w:szCs w:val="22"/>
        </w:rPr>
      </w:pPr>
      <w:r>
        <w:rPr>
          <w:b/>
          <w:sz w:val="22"/>
          <w:szCs w:val="22"/>
        </w:rPr>
        <w:t>SALARY RANGE:</w:t>
      </w:r>
      <w:r w:rsidRPr="00EA0EA6">
        <w:rPr>
          <w:sz w:val="22"/>
          <w:szCs w:val="22"/>
        </w:rPr>
        <w:t xml:space="preserve"> $</w:t>
      </w:r>
      <w:r w:rsidRPr="00647F8F">
        <w:rPr>
          <w:sz w:val="22"/>
          <w:szCs w:val="22"/>
        </w:rPr>
        <w:t xml:space="preserve">86,022 – </w:t>
      </w:r>
      <w:r>
        <w:rPr>
          <w:sz w:val="22"/>
          <w:szCs w:val="22"/>
        </w:rPr>
        <w:t>$</w:t>
      </w:r>
      <w:r w:rsidRPr="00647F8F">
        <w:rPr>
          <w:sz w:val="22"/>
          <w:szCs w:val="22"/>
        </w:rPr>
        <w:t>120,263</w:t>
      </w:r>
    </w:p>
    <w:p w:rsidR="00647F8F" w:rsidRDefault="00647F8F" w:rsidP="009138E9">
      <w:pPr>
        <w:pStyle w:val="Body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OPENING DATE: </w:t>
      </w:r>
      <w:r w:rsidRPr="00647F8F">
        <w:rPr>
          <w:sz w:val="22"/>
          <w:szCs w:val="22"/>
        </w:rPr>
        <w:t>September 27, 2021</w:t>
      </w:r>
    </w:p>
    <w:p w:rsidR="00647F8F" w:rsidRPr="00647F8F" w:rsidRDefault="00647F8F" w:rsidP="009138E9">
      <w:pPr>
        <w:pStyle w:val="Body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CLOSING DATE: </w:t>
      </w:r>
      <w:r w:rsidR="00E81650">
        <w:rPr>
          <w:sz w:val="22"/>
          <w:szCs w:val="22"/>
        </w:rPr>
        <w:t>October 25</w:t>
      </w:r>
      <w:r w:rsidRPr="00647F8F">
        <w:rPr>
          <w:sz w:val="22"/>
          <w:szCs w:val="22"/>
        </w:rPr>
        <w:t>, 2021</w:t>
      </w:r>
    </w:p>
    <w:p w:rsidR="00647F8F" w:rsidRDefault="00647F8F" w:rsidP="009138E9">
      <w:pPr>
        <w:pStyle w:val="BodyText"/>
        <w:spacing w:line="360" w:lineRule="auto"/>
        <w:rPr>
          <w:b/>
          <w:sz w:val="22"/>
          <w:szCs w:val="22"/>
          <w:u w:val="single"/>
        </w:rPr>
        <w:sectPr w:rsidR="00647F8F" w:rsidSect="00647F8F">
          <w:type w:val="continuous"/>
          <w:pgSz w:w="12240" w:h="15840"/>
          <w:pgMar w:top="450" w:right="1440" w:bottom="1260" w:left="1440" w:header="720" w:footer="720" w:gutter="0"/>
          <w:cols w:num="2" w:space="720"/>
          <w:docGrid w:linePitch="381"/>
        </w:sectPr>
      </w:pPr>
    </w:p>
    <w:p w:rsidR="0033647F" w:rsidRDefault="0033647F" w:rsidP="0033647F">
      <w:pPr>
        <w:pStyle w:val="Default"/>
      </w:pPr>
    </w:p>
    <w:p w:rsidR="009138E9" w:rsidRDefault="0033647F" w:rsidP="0033647F">
      <w:pPr>
        <w:pStyle w:val="BodyTex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BENEFITS: </w:t>
      </w:r>
      <w:r>
        <w:rPr>
          <w:sz w:val="22"/>
          <w:szCs w:val="22"/>
        </w:rPr>
        <w:t>Elk Grove offers a competitive benefits package including health, dental, vision, and life insurance. In addition, this position qualifies for an Illinois Municipal Retirement Fund (IMRF) pension.</w:t>
      </w:r>
    </w:p>
    <w:p w:rsidR="0033647F" w:rsidRPr="00752984" w:rsidRDefault="0033647F" w:rsidP="0033647F">
      <w:pPr>
        <w:pStyle w:val="BodyText"/>
        <w:rPr>
          <w:b/>
          <w:sz w:val="22"/>
          <w:szCs w:val="22"/>
          <w:u w:val="single"/>
        </w:rPr>
      </w:pPr>
    </w:p>
    <w:p w:rsidR="0033647F" w:rsidRDefault="00647F8F" w:rsidP="0033647F">
      <w:pPr>
        <w:pStyle w:val="BodyText"/>
        <w:rPr>
          <w:sz w:val="22"/>
          <w:szCs w:val="22"/>
        </w:rPr>
      </w:pPr>
      <w:r w:rsidRPr="00647F8F">
        <w:rPr>
          <w:sz w:val="22"/>
          <w:szCs w:val="22"/>
        </w:rPr>
        <w:t xml:space="preserve">To Apply: complete the online employment application at www.elkgrove.org by 5:00 PM on </w:t>
      </w:r>
      <w:r w:rsidR="0033647F">
        <w:rPr>
          <w:sz w:val="22"/>
          <w:szCs w:val="22"/>
        </w:rPr>
        <w:t xml:space="preserve">Monday October </w:t>
      </w:r>
      <w:r w:rsidR="004330A0">
        <w:rPr>
          <w:sz w:val="22"/>
          <w:szCs w:val="22"/>
        </w:rPr>
        <w:t>25</w:t>
      </w:r>
      <w:r w:rsidR="0033647F">
        <w:rPr>
          <w:sz w:val="22"/>
          <w:szCs w:val="22"/>
        </w:rPr>
        <w:t>, 2021.</w:t>
      </w:r>
      <w:r w:rsidRPr="00647F8F">
        <w:rPr>
          <w:sz w:val="22"/>
          <w:szCs w:val="22"/>
        </w:rPr>
        <w:t xml:space="preserve"> Attach your resume, cover letter and references, as indicated. All other in</w:t>
      </w:r>
      <w:r w:rsidR="00EA0EA6">
        <w:rPr>
          <w:sz w:val="22"/>
          <w:szCs w:val="22"/>
        </w:rPr>
        <w:t>quiries should be directed to: t</w:t>
      </w:r>
      <w:r w:rsidRPr="00647F8F">
        <w:rPr>
          <w:sz w:val="22"/>
          <w:szCs w:val="22"/>
        </w:rPr>
        <w:t xml:space="preserve">he Office of Human Resources, 901 Wellington Avenue, Elk Grove Village, Illinois, 60007.  </w:t>
      </w:r>
    </w:p>
    <w:p w:rsidR="0033647F" w:rsidRDefault="0033647F" w:rsidP="0033647F">
      <w:pPr>
        <w:pStyle w:val="BodyText"/>
        <w:rPr>
          <w:sz w:val="22"/>
          <w:szCs w:val="22"/>
        </w:rPr>
      </w:pPr>
    </w:p>
    <w:p w:rsidR="0004710C" w:rsidRPr="00344328" w:rsidRDefault="00647F8F" w:rsidP="0033647F">
      <w:pPr>
        <w:pStyle w:val="BodyText"/>
        <w:rPr>
          <w:sz w:val="22"/>
          <w:szCs w:val="22"/>
        </w:rPr>
      </w:pPr>
      <w:r w:rsidRPr="00647F8F">
        <w:rPr>
          <w:sz w:val="22"/>
          <w:szCs w:val="22"/>
        </w:rPr>
        <w:t xml:space="preserve">Email: </w:t>
      </w:r>
      <w:hyperlink r:id="rId6" w:history="1">
        <w:r w:rsidRPr="006D2DA9">
          <w:rPr>
            <w:rStyle w:val="Hyperlink"/>
            <w:sz w:val="22"/>
            <w:szCs w:val="22"/>
          </w:rPr>
          <w:t>humanresources@elkgrove.org</w:t>
        </w:r>
      </w:hyperlink>
      <w:r>
        <w:rPr>
          <w:sz w:val="22"/>
          <w:szCs w:val="22"/>
        </w:rPr>
        <w:t>;</w:t>
      </w:r>
      <w:r w:rsidRPr="00647F8F">
        <w:rPr>
          <w:sz w:val="22"/>
          <w:szCs w:val="22"/>
        </w:rPr>
        <w:t xml:space="preserve">                                                   Tel: 847-357-4020</w:t>
      </w:r>
    </w:p>
    <w:sectPr w:rsidR="0004710C" w:rsidRPr="00344328" w:rsidSect="00647F8F">
      <w:type w:val="continuous"/>
      <w:pgSz w:w="12240" w:h="15840"/>
      <w:pgMar w:top="450" w:right="1440" w:bottom="126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2B5"/>
    <w:multiLevelType w:val="hybridMultilevel"/>
    <w:tmpl w:val="5192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2F0A"/>
    <w:multiLevelType w:val="hybridMultilevel"/>
    <w:tmpl w:val="B010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117FD"/>
    <w:multiLevelType w:val="hybridMultilevel"/>
    <w:tmpl w:val="6F84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F7"/>
    <w:rsid w:val="0000518D"/>
    <w:rsid w:val="000205BD"/>
    <w:rsid w:val="00045C26"/>
    <w:rsid w:val="0004710C"/>
    <w:rsid w:val="000618E7"/>
    <w:rsid w:val="000A478E"/>
    <w:rsid w:val="000B1F46"/>
    <w:rsid w:val="000C3A20"/>
    <w:rsid w:val="000D4A5B"/>
    <w:rsid w:val="000E0295"/>
    <w:rsid w:val="002033CB"/>
    <w:rsid w:val="00233B9E"/>
    <w:rsid w:val="00233E86"/>
    <w:rsid w:val="00237452"/>
    <w:rsid w:val="00242A00"/>
    <w:rsid w:val="002712FA"/>
    <w:rsid w:val="0027703C"/>
    <w:rsid w:val="00290251"/>
    <w:rsid w:val="002A0976"/>
    <w:rsid w:val="002B790C"/>
    <w:rsid w:val="0033647F"/>
    <w:rsid w:val="00344328"/>
    <w:rsid w:val="00355996"/>
    <w:rsid w:val="00355AC0"/>
    <w:rsid w:val="00377B5F"/>
    <w:rsid w:val="003B5172"/>
    <w:rsid w:val="003F1C0B"/>
    <w:rsid w:val="004330A0"/>
    <w:rsid w:val="0045006F"/>
    <w:rsid w:val="00456EA1"/>
    <w:rsid w:val="00461297"/>
    <w:rsid w:val="004C5216"/>
    <w:rsid w:val="00511289"/>
    <w:rsid w:val="005C3A1B"/>
    <w:rsid w:val="005C49EB"/>
    <w:rsid w:val="00620BB2"/>
    <w:rsid w:val="006267A4"/>
    <w:rsid w:val="00630412"/>
    <w:rsid w:val="00636FB9"/>
    <w:rsid w:val="00647F8F"/>
    <w:rsid w:val="006748F7"/>
    <w:rsid w:val="006A40F2"/>
    <w:rsid w:val="006C1159"/>
    <w:rsid w:val="006D0B06"/>
    <w:rsid w:val="006D648C"/>
    <w:rsid w:val="006F745E"/>
    <w:rsid w:val="00702FF1"/>
    <w:rsid w:val="00713701"/>
    <w:rsid w:val="00721D0B"/>
    <w:rsid w:val="00723CA5"/>
    <w:rsid w:val="007369A9"/>
    <w:rsid w:val="007503A5"/>
    <w:rsid w:val="00752984"/>
    <w:rsid w:val="00822B5E"/>
    <w:rsid w:val="00872CB0"/>
    <w:rsid w:val="00882142"/>
    <w:rsid w:val="008A05AC"/>
    <w:rsid w:val="008A5146"/>
    <w:rsid w:val="008B6DF7"/>
    <w:rsid w:val="008D4555"/>
    <w:rsid w:val="008E3914"/>
    <w:rsid w:val="009138E9"/>
    <w:rsid w:val="00915A48"/>
    <w:rsid w:val="009161ED"/>
    <w:rsid w:val="00932095"/>
    <w:rsid w:val="00932B06"/>
    <w:rsid w:val="009513C6"/>
    <w:rsid w:val="00980046"/>
    <w:rsid w:val="009A37DE"/>
    <w:rsid w:val="009D1A6C"/>
    <w:rsid w:val="009E0672"/>
    <w:rsid w:val="009E2C59"/>
    <w:rsid w:val="009F231E"/>
    <w:rsid w:val="00A30AF0"/>
    <w:rsid w:val="00A87083"/>
    <w:rsid w:val="00AC4F7B"/>
    <w:rsid w:val="00AF05BA"/>
    <w:rsid w:val="00B15B2E"/>
    <w:rsid w:val="00B448EC"/>
    <w:rsid w:val="00BB324F"/>
    <w:rsid w:val="00BB770D"/>
    <w:rsid w:val="00BE43AF"/>
    <w:rsid w:val="00C447B9"/>
    <w:rsid w:val="00C75A38"/>
    <w:rsid w:val="00C83C8A"/>
    <w:rsid w:val="00C869AF"/>
    <w:rsid w:val="00C908DD"/>
    <w:rsid w:val="00CA3179"/>
    <w:rsid w:val="00D34099"/>
    <w:rsid w:val="00D554C2"/>
    <w:rsid w:val="00D557A4"/>
    <w:rsid w:val="00D716DF"/>
    <w:rsid w:val="00DC7531"/>
    <w:rsid w:val="00E34ED1"/>
    <w:rsid w:val="00E63192"/>
    <w:rsid w:val="00E81650"/>
    <w:rsid w:val="00E82A24"/>
    <w:rsid w:val="00EA0EA6"/>
    <w:rsid w:val="00EC49F8"/>
    <w:rsid w:val="00ED6F37"/>
    <w:rsid w:val="00F03904"/>
    <w:rsid w:val="00F10C5A"/>
    <w:rsid w:val="00F23377"/>
    <w:rsid w:val="00F4012F"/>
    <w:rsid w:val="00F473BC"/>
    <w:rsid w:val="00F67B58"/>
    <w:rsid w:val="00F8240E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C3C3C-0AED-4FAD-9507-A188FC9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0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4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E4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D1"/>
    <w:rPr>
      <w:rFonts w:ascii="Tahoma" w:hAnsi="Tahoma" w:cs="Tahoma"/>
      <w:sz w:val="16"/>
      <w:szCs w:val="16"/>
    </w:rPr>
  </w:style>
  <w:style w:type="character" w:customStyle="1" w:styleId="componentlistitemheaderwider1">
    <w:name w:val="component_listitem_header_wider1"/>
    <w:basedOn w:val="DefaultParagraphFont"/>
    <w:rsid w:val="00456EA1"/>
    <w:rPr>
      <w:b/>
      <w:bCs/>
      <w:vanish w:val="0"/>
      <w:webHidden w:val="0"/>
      <w:specVanish w:val="0"/>
    </w:rPr>
  </w:style>
  <w:style w:type="character" w:customStyle="1" w:styleId="componentlistitemcontentforwider">
    <w:name w:val="component_listitem_content_for_wider"/>
    <w:basedOn w:val="DefaultParagraphFont"/>
    <w:rsid w:val="00456EA1"/>
  </w:style>
  <w:style w:type="character" w:customStyle="1" w:styleId="componenttimespan">
    <w:name w:val="component_timespan"/>
    <w:basedOn w:val="DefaultParagraphFont"/>
    <w:rsid w:val="00456EA1"/>
  </w:style>
  <w:style w:type="paragraph" w:styleId="BodyText">
    <w:name w:val="Body Text"/>
    <w:basedOn w:val="Normal"/>
    <w:link w:val="BodyTextChar"/>
    <w:semiHidden/>
    <w:rsid w:val="00233B9E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33B9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33B9E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3B9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364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elkgro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Elk Grove Village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jbochantin</dc:creator>
  <cp:lastModifiedBy>Ratliff, Mike</cp:lastModifiedBy>
  <cp:revision>2</cp:revision>
  <cp:lastPrinted>2015-01-06T16:32:00Z</cp:lastPrinted>
  <dcterms:created xsi:type="dcterms:W3CDTF">2021-09-27T21:55:00Z</dcterms:created>
  <dcterms:modified xsi:type="dcterms:W3CDTF">2021-09-27T21:55:00Z</dcterms:modified>
</cp:coreProperties>
</file>